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E1" w:rsidRPr="00D2538A" w:rsidRDefault="00266C53" w:rsidP="00D2538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7E514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</w:t>
      </w:r>
      <w:r w:rsidRPr="00D253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важаемый акционер </w:t>
      </w:r>
      <w:r w:rsidR="00FD341D" w:rsidRPr="00D2538A">
        <w:rPr>
          <w:rFonts w:ascii="Times New Roman" w:hAnsi="Times New Roman" w:cs="Times New Roman"/>
          <w:b/>
          <w:sz w:val="20"/>
          <w:szCs w:val="20"/>
        </w:rPr>
        <w:t>Публичного</w:t>
      </w:r>
      <w:r w:rsidR="00FD341D" w:rsidRPr="00D253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253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акционерного общества «</w:t>
      </w:r>
      <w:proofErr w:type="spellStart"/>
      <w:r w:rsidR="00FD341D" w:rsidRPr="00D2538A">
        <w:rPr>
          <w:rFonts w:ascii="Times New Roman" w:hAnsi="Times New Roman" w:cs="Times New Roman"/>
          <w:b/>
          <w:sz w:val="20"/>
          <w:szCs w:val="20"/>
        </w:rPr>
        <w:t>Хозкультспорттовары</w:t>
      </w:r>
      <w:proofErr w:type="spellEnd"/>
      <w:r w:rsidRPr="00D253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181AE1" w:rsidRPr="00D2538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1B643A" w:rsidRDefault="001B643A" w:rsidP="00D25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C53" w:rsidRPr="001B643A" w:rsidRDefault="00266C53" w:rsidP="001B643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B457C4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4F26A4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457C4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4F26A4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 </w:t>
      </w:r>
      <w:r w:rsidR="00FD341D" w:rsidRPr="001B643A">
        <w:rPr>
          <w:rFonts w:ascii="Times New Roman" w:hAnsi="Times New Roman" w:cs="Times New Roman"/>
          <w:sz w:val="20"/>
          <w:szCs w:val="20"/>
        </w:rPr>
        <w:t>Публичное акционерное общество «</w:t>
      </w:r>
      <w:proofErr w:type="spellStart"/>
      <w:r w:rsidR="00FD341D" w:rsidRPr="001B643A">
        <w:rPr>
          <w:rFonts w:ascii="Times New Roman" w:hAnsi="Times New Roman" w:cs="Times New Roman"/>
          <w:sz w:val="20"/>
          <w:szCs w:val="20"/>
        </w:rPr>
        <w:t>Хозкультспорттовары</w:t>
      </w:r>
      <w:proofErr w:type="spellEnd"/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(далее – Общество, или 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</w:t>
      </w:r>
      <w:proofErr w:type="spellStart"/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Хозтовары</w:t>
      </w:r>
      <w:proofErr w:type="spellEnd"/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»), находящееся по адресу: </w:t>
      </w:r>
      <w:r w:rsidR="00181AE1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Российская Федерация, </w:t>
      </w:r>
      <w:r w:rsidR="001B643A" w:rsidRPr="001B643A">
        <w:rPr>
          <w:rFonts w:ascii="Times New Roman" w:hAnsi="Times New Roman" w:cs="Times New Roman"/>
          <w:sz w:val="20"/>
          <w:szCs w:val="20"/>
        </w:rPr>
        <w:t xml:space="preserve">677005, Республика Саха/Якутия, город Якутск, улица </w:t>
      </w:r>
      <w:proofErr w:type="spellStart"/>
      <w:r w:rsidR="001B643A" w:rsidRPr="001B643A">
        <w:rPr>
          <w:rFonts w:ascii="Times New Roman" w:hAnsi="Times New Roman" w:cs="Times New Roman"/>
          <w:sz w:val="20"/>
          <w:szCs w:val="20"/>
        </w:rPr>
        <w:t>Рыдзинского</w:t>
      </w:r>
      <w:proofErr w:type="spellEnd"/>
      <w:r w:rsidR="001B643A" w:rsidRPr="001B643A">
        <w:rPr>
          <w:rFonts w:ascii="Times New Roman" w:hAnsi="Times New Roman" w:cs="Times New Roman"/>
          <w:sz w:val="20"/>
          <w:szCs w:val="20"/>
        </w:rPr>
        <w:t>, 24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от 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акционера </w:t>
      </w:r>
      <w:proofErr w:type="spellStart"/>
      <w:r w:rsidR="00FD341D" w:rsidRPr="001B643A">
        <w:rPr>
          <w:rFonts w:ascii="Times New Roman" w:hAnsi="Times New Roman" w:cs="Times New Roman"/>
          <w:sz w:val="20"/>
          <w:szCs w:val="20"/>
        </w:rPr>
        <w:t>Абаева</w:t>
      </w:r>
      <w:proofErr w:type="spellEnd"/>
      <w:r w:rsidR="00FD341D" w:rsidRPr="001B643A">
        <w:rPr>
          <w:rFonts w:ascii="Times New Roman" w:hAnsi="Times New Roman" w:cs="Times New Roman"/>
          <w:sz w:val="20"/>
          <w:szCs w:val="20"/>
        </w:rPr>
        <w:t xml:space="preserve"> Виктора </w:t>
      </w:r>
      <w:proofErr w:type="spellStart"/>
      <w:r w:rsidR="00FD341D" w:rsidRPr="001B643A">
        <w:rPr>
          <w:rFonts w:ascii="Times New Roman" w:hAnsi="Times New Roman" w:cs="Times New Roman"/>
          <w:sz w:val="20"/>
          <w:szCs w:val="20"/>
        </w:rPr>
        <w:t>Камболатовича</w:t>
      </w:r>
      <w:proofErr w:type="spellEnd"/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-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Акционер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владеющего </w:t>
      </w:r>
      <w:r w:rsidR="001B643A" w:rsidRPr="001B643A">
        <w:rPr>
          <w:rFonts w:ascii="Times New Roman" w:hAnsi="Times New Roman" w:cs="Times New Roman"/>
          <w:bCs/>
          <w:color w:val="000000"/>
          <w:sz w:val="20"/>
          <w:szCs w:val="20"/>
        </w:rPr>
        <w:t>1</w:t>
      </w:r>
      <w:r w:rsidR="001B643A">
        <w:rPr>
          <w:rFonts w:ascii="Times New Roman" w:hAnsi="Times New Roman" w:cs="Times New Roman"/>
          <w:bCs/>
          <w:color w:val="000000"/>
          <w:sz w:val="20"/>
          <w:szCs w:val="20"/>
        </w:rPr>
        <w:t> </w:t>
      </w:r>
      <w:r w:rsidR="001B643A" w:rsidRPr="001B643A">
        <w:rPr>
          <w:rFonts w:ascii="Times New Roman" w:hAnsi="Times New Roman" w:cs="Times New Roman"/>
          <w:bCs/>
          <w:color w:val="000000"/>
          <w:sz w:val="20"/>
          <w:szCs w:val="20"/>
        </w:rPr>
        <w:t>550 802 (85,4353</w:t>
      </w:r>
      <w:r w:rsidR="001B643A" w:rsidRPr="001B64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643A" w:rsidRPr="001B643A">
        <w:rPr>
          <w:rFonts w:ascii="Times New Roman" w:hAnsi="Times New Roman" w:cs="Times New Roman"/>
          <w:sz w:val="20"/>
          <w:szCs w:val="20"/>
        </w:rPr>
        <w:t>%) обыкновенными акциями и привилегированными акциями, конвертируемыми в обыкновенные акции  ПАО «</w:t>
      </w:r>
      <w:proofErr w:type="spellStart"/>
      <w:r w:rsidR="001B643A" w:rsidRPr="001B643A">
        <w:rPr>
          <w:rFonts w:ascii="Times New Roman" w:hAnsi="Times New Roman" w:cs="Times New Roman"/>
          <w:sz w:val="20"/>
          <w:szCs w:val="20"/>
        </w:rPr>
        <w:t>Хозтовары</w:t>
      </w:r>
      <w:proofErr w:type="spellEnd"/>
      <w:r w:rsidR="001B643A" w:rsidRPr="001B643A">
        <w:rPr>
          <w:rFonts w:ascii="Times New Roman" w:hAnsi="Times New Roman" w:cs="Times New Roman"/>
          <w:sz w:val="20"/>
          <w:szCs w:val="20"/>
        </w:rPr>
        <w:t>»</w:t>
      </w:r>
      <w:r w:rsidR="001B643A">
        <w:rPr>
          <w:rFonts w:ascii="Times New Roman" w:hAnsi="Times New Roman" w:cs="Times New Roman"/>
          <w:sz w:val="20"/>
          <w:szCs w:val="20"/>
        </w:rPr>
        <w:t xml:space="preserve">, 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льное предложение о приобретении ценных бумаг 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ПАО «</w:t>
      </w:r>
      <w:proofErr w:type="spellStart"/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Хозтовары</w:t>
      </w:r>
      <w:proofErr w:type="spellEnd"/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», направленное в соответствии с положением статьи 84.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Федерального закона «Об акционерных обществах» от 26.12.1995 г. № 208-ФЗ (далее – 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ьное предложение, прилагается).</w:t>
      </w:r>
    </w:p>
    <w:p w:rsidR="00266C53" w:rsidRPr="001B643A" w:rsidRDefault="00FD341D" w:rsidP="001B6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</w:t>
      </w:r>
      <w:r w:rsidR="00266C53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ное предложение является публичной офертой всем акционерам – владельцам </w:t>
      </w:r>
      <w:r w:rsidR="001B643A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ценных бумаг</w:t>
      </w:r>
      <w:r w:rsidR="00266C53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643A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266C53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АО</w:t>
      </w:r>
      <w:r w:rsidR="001B643A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266C53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="001B643A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Хозтовары</w:t>
      </w:r>
      <w:proofErr w:type="spellEnd"/>
      <w:r w:rsidR="00266C53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о приобретении принадлежащих им акций. </w:t>
      </w:r>
    </w:p>
    <w:p w:rsidR="00181AE1" w:rsidRPr="001B643A" w:rsidRDefault="00266C53" w:rsidP="001B6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статьей 84.3. Федерального закона «Об акционерных обществах» от 26.12.1995 г. №</w:t>
      </w:r>
      <w:r w:rsidR="007E5148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208-ФЗ </w:t>
      </w:r>
      <w:r w:rsidR="007E5148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владельцев ценных бумаг ПАО публикуется следующая информация</w:t>
      </w:r>
      <w:r w:rsidR="00225C86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вышеуказанное </w:t>
      </w:r>
      <w:r w:rsidR="00FD341D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ное предложение</w:t>
      </w:r>
      <w:r w:rsidR="00181AE1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рекоменд</w:t>
      </w:r>
      <w:r w:rsidR="00181AE1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ации Совета директоров Общества, копия резолютивной части отчета независимого оценщика.</w:t>
      </w:r>
    </w:p>
    <w:p w:rsidR="007E5148" w:rsidRPr="001B643A" w:rsidRDefault="007E5148" w:rsidP="001B643A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eastAsia="TimesNewRomanPS-BoldMT-Identity" w:hAnsi="Times New Roman"/>
          <w:b w:val="0"/>
          <w:bCs w:val="0"/>
          <w:sz w:val="20"/>
          <w:szCs w:val="20"/>
        </w:rPr>
      </w:pPr>
      <w:r w:rsidRPr="001B643A">
        <w:rPr>
          <w:rFonts w:ascii="Times New Roman" w:hAnsi="Times New Roman"/>
          <w:noProof/>
          <w:sz w:val="20"/>
          <w:szCs w:val="20"/>
        </w:rPr>
        <w:t>Владельцы ценных бумаг, которым адресовано настоящее добровольное предложение, вправе принять его путем направления заявления о продаже ценных бумаг</w:t>
      </w:r>
      <w:r w:rsidR="001B643A">
        <w:rPr>
          <w:rFonts w:ascii="Times New Roman" w:hAnsi="Times New Roman"/>
          <w:noProof/>
          <w:sz w:val="20"/>
          <w:szCs w:val="20"/>
        </w:rPr>
        <w:t xml:space="preserve"> </w:t>
      </w:r>
      <w:r w:rsidR="001B643A" w:rsidRPr="001B643A">
        <w:rPr>
          <w:rFonts w:ascii="Times New Roman" w:hAnsi="Times New Roman"/>
          <w:b w:val="0"/>
          <w:noProof/>
          <w:sz w:val="20"/>
          <w:szCs w:val="20"/>
        </w:rPr>
        <w:t>(бланк заявления прилагается)</w:t>
      </w:r>
      <w:r w:rsidRPr="001B643A">
        <w:rPr>
          <w:rFonts w:ascii="Times New Roman" w:hAnsi="Times New Roman"/>
          <w:noProof/>
          <w:sz w:val="20"/>
          <w:szCs w:val="20"/>
        </w:rPr>
        <w:t xml:space="preserve"> 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регистратору Общества –</w:t>
      </w:r>
      <w:r w:rsidRPr="001B643A">
        <w:rPr>
          <w:rFonts w:ascii="Times New Roman" w:hAnsi="Times New Roman"/>
          <w:b w:val="0"/>
          <w:iCs/>
          <w:sz w:val="20"/>
          <w:szCs w:val="20"/>
        </w:rPr>
        <w:t>Акционерное общество «Республиканский специализированный регистратор «Якутский Фондовый Центр»</w:t>
      </w:r>
      <w:r w:rsidRPr="001B643A">
        <w:rPr>
          <w:rFonts w:ascii="Times New Roman" w:hAnsi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152B67" w:rsidRPr="001B643A">
        <w:rPr>
          <w:rFonts w:ascii="Times New Roman" w:hAnsi="Times New Roman"/>
          <w:b w:val="0"/>
          <w:color w:val="000000"/>
          <w:sz w:val="20"/>
          <w:szCs w:val="20"/>
          <w:shd w:val="clear" w:color="auto" w:fill="FFFFFF"/>
        </w:rPr>
        <w:t xml:space="preserve">(далее – регистратор Общества) 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по адресам:</w:t>
      </w:r>
    </w:p>
    <w:p w:rsidR="007E5148" w:rsidRPr="001B643A" w:rsidRDefault="007E5148" w:rsidP="001B643A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eastAsia="TimesNewRomanPS-BoldMT-Identity" w:hAnsi="Times New Roman"/>
          <w:b w:val="0"/>
          <w:bCs w:val="0"/>
          <w:sz w:val="20"/>
          <w:szCs w:val="20"/>
        </w:rPr>
      </w:pP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1) </w:t>
      </w:r>
      <w:r w:rsidRPr="001B643A">
        <w:rPr>
          <w:rFonts w:ascii="Times New Roman" w:hAnsi="Times New Roman"/>
          <w:b w:val="0"/>
          <w:sz w:val="20"/>
          <w:szCs w:val="20"/>
        </w:rPr>
        <w:t>677980 Россия, Республика Саха (Якутия), г. Якутск, пер. Глухой, 2/1.</w:t>
      </w:r>
    </w:p>
    <w:p w:rsidR="007E5148" w:rsidRPr="001B643A" w:rsidRDefault="007E5148" w:rsidP="001B643A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eastAsia="TimesNewRomanPS-BoldMT-Identity" w:hAnsi="Times New Roman"/>
          <w:b w:val="0"/>
          <w:bCs w:val="0"/>
          <w:sz w:val="20"/>
          <w:szCs w:val="20"/>
        </w:rPr>
      </w:pP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2) Адрес любого филиала </w:t>
      </w:r>
      <w:r w:rsidRPr="001B643A">
        <w:rPr>
          <w:rFonts w:ascii="Times New Roman" w:hAnsi="Times New Roman"/>
          <w:b w:val="0"/>
          <w:iCs/>
          <w:sz w:val="20"/>
          <w:szCs w:val="20"/>
        </w:rPr>
        <w:t xml:space="preserve">АО </w:t>
      </w:r>
      <w:r w:rsidRPr="001B643A">
        <w:rPr>
          <w:rFonts w:ascii="Times New Roman" w:hAnsi="Times New Roman"/>
          <w:b w:val="0"/>
          <w:sz w:val="20"/>
          <w:szCs w:val="20"/>
        </w:rPr>
        <w:t>РСР «ЯФЦ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», указанный на странице в сети Интернет: </w:t>
      </w:r>
      <w:hyperlink r:id="rId5" w:history="1">
        <w:r w:rsidRPr="001B643A">
          <w:rPr>
            <w:rStyle w:val="a6"/>
            <w:rFonts w:ascii="Times New Roman" w:eastAsia="TimesNewRomanPS-BoldMT-Identity" w:hAnsi="Times New Roman"/>
            <w:b w:val="0"/>
            <w:bCs w:val="0"/>
            <w:sz w:val="20"/>
            <w:szCs w:val="20"/>
          </w:rPr>
          <w:t>http://www.yfc.ru/fil.htm</w:t>
        </w:r>
      </w:hyperlink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.</w:t>
      </w:r>
    </w:p>
    <w:p w:rsidR="007E5148" w:rsidRPr="001B643A" w:rsidRDefault="007E5148" w:rsidP="001B643A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eastAsia="TimesNewRomanPS-BoldMT-Identity" w:hAnsi="Times New Roman"/>
          <w:b w:val="0"/>
          <w:bCs w:val="0"/>
          <w:sz w:val="20"/>
          <w:szCs w:val="20"/>
        </w:rPr>
      </w:pP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3) Адрес любого трансфер-агента </w:t>
      </w:r>
      <w:r w:rsidRPr="001B643A">
        <w:rPr>
          <w:rFonts w:ascii="Times New Roman" w:hAnsi="Times New Roman"/>
          <w:b w:val="0"/>
          <w:iCs/>
          <w:sz w:val="20"/>
          <w:szCs w:val="20"/>
        </w:rPr>
        <w:t xml:space="preserve">АО </w:t>
      </w:r>
      <w:r w:rsidRPr="001B643A">
        <w:rPr>
          <w:rFonts w:ascii="Times New Roman" w:hAnsi="Times New Roman"/>
          <w:b w:val="0"/>
          <w:sz w:val="20"/>
          <w:szCs w:val="20"/>
        </w:rPr>
        <w:t>РСР «ЯФЦ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», в списке о</w:t>
      </w:r>
      <w:r w:rsidRPr="001B643A">
        <w:rPr>
          <w:rFonts w:ascii="Times New Roman" w:hAnsi="Times New Roman"/>
          <w:b w:val="0"/>
          <w:bCs w:val="0"/>
          <w:sz w:val="20"/>
          <w:szCs w:val="20"/>
        </w:rPr>
        <w:t>бслуживаемых эмитентов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 которых на странице в сети Интернет </w:t>
      </w:r>
      <w:hyperlink r:id="rId6" w:history="1">
        <w:r w:rsidRPr="001B643A">
          <w:rPr>
            <w:rStyle w:val="a6"/>
            <w:rFonts w:ascii="Times New Roman" w:eastAsia="TimesNewRomanPS-BoldMT-Identity" w:hAnsi="Times New Roman"/>
            <w:b w:val="0"/>
            <w:bCs w:val="0"/>
            <w:sz w:val="20"/>
            <w:szCs w:val="20"/>
          </w:rPr>
          <w:t>http://www.yfc.ru/ta.asp</w:t>
        </w:r>
      </w:hyperlink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 </w:t>
      </w:r>
      <w:r w:rsidRPr="001B643A">
        <w:rPr>
          <w:rFonts w:ascii="Times New Roman" w:hAnsi="Times New Roman"/>
          <w:b w:val="0"/>
          <w:bCs w:val="0"/>
          <w:sz w:val="20"/>
          <w:szCs w:val="20"/>
        </w:rPr>
        <w:t>указано ПАО «</w:t>
      </w:r>
      <w:proofErr w:type="spellStart"/>
      <w:r w:rsidRPr="001B643A">
        <w:rPr>
          <w:rFonts w:ascii="Times New Roman" w:hAnsi="Times New Roman"/>
          <w:b w:val="0"/>
          <w:bCs w:val="0"/>
          <w:sz w:val="20"/>
          <w:szCs w:val="20"/>
        </w:rPr>
        <w:t>Хозтовары</w:t>
      </w:r>
      <w:proofErr w:type="spellEnd"/>
      <w:r w:rsidRPr="001B643A">
        <w:rPr>
          <w:rFonts w:ascii="Times New Roman" w:hAnsi="Times New Roman"/>
          <w:b w:val="0"/>
          <w:bCs w:val="0"/>
          <w:sz w:val="20"/>
          <w:szCs w:val="20"/>
        </w:rPr>
        <w:t>»</w:t>
      </w:r>
      <w:r w:rsidR="00152B67" w:rsidRPr="001B643A">
        <w:rPr>
          <w:rFonts w:ascii="Times New Roman" w:hAnsi="Times New Roman"/>
          <w:b w:val="0"/>
          <w:bCs w:val="0"/>
          <w:sz w:val="20"/>
          <w:szCs w:val="20"/>
        </w:rPr>
        <w:t>,</w:t>
      </w:r>
    </w:p>
    <w:p w:rsidR="007E5148" w:rsidRPr="001B643A" w:rsidRDefault="00152B67" w:rsidP="001B643A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eastAsia="TimesNewRomanPS-BoldMT-Identity" w:hAnsi="Times New Roman"/>
          <w:b w:val="0"/>
          <w:bCs w:val="0"/>
          <w:sz w:val="20"/>
          <w:szCs w:val="20"/>
        </w:rPr>
      </w:pP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либо </w:t>
      </w:r>
      <w:r w:rsidR="007E5148"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может быть представлено лично в офис 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Р</w:t>
      </w:r>
      <w:r w:rsidR="007E5148"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егистратора Общества</w:t>
      </w:r>
      <w:r w:rsidR="007E5148" w:rsidRPr="001B643A">
        <w:rPr>
          <w:rFonts w:ascii="Times New Roman" w:hAnsi="Times New Roman"/>
          <w:b w:val="0"/>
          <w:sz w:val="20"/>
          <w:szCs w:val="20"/>
        </w:rPr>
        <w:t xml:space="preserve"> </w:t>
      </w:r>
      <w:r w:rsidR="007E5148"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по адресам:</w:t>
      </w:r>
    </w:p>
    <w:p w:rsidR="007E5148" w:rsidRPr="001B643A" w:rsidRDefault="007E5148" w:rsidP="001B643A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eastAsia="TimesNewRomanPS-BoldMT-Identity" w:hAnsi="Times New Roman"/>
          <w:b w:val="0"/>
          <w:bCs w:val="0"/>
          <w:sz w:val="20"/>
          <w:szCs w:val="20"/>
        </w:rPr>
      </w:pP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1) </w:t>
      </w:r>
      <w:r w:rsidRPr="001B643A">
        <w:rPr>
          <w:rFonts w:ascii="Times New Roman" w:hAnsi="Times New Roman"/>
          <w:b w:val="0"/>
          <w:sz w:val="20"/>
          <w:szCs w:val="20"/>
        </w:rPr>
        <w:t>677980 Россия, Республика Саха (Якутия), г. Якутск, пер. Глухой, 2/1.</w:t>
      </w:r>
    </w:p>
    <w:p w:rsidR="007E5148" w:rsidRPr="001B643A" w:rsidRDefault="007E5148" w:rsidP="001B643A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eastAsia="TimesNewRomanPS-BoldMT-Identity" w:hAnsi="Times New Roman"/>
          <w:b w:val="0"/>
          <w:bCs w:val="0"/>
          <w:sz w:val="20"/>
          <w:szCs w:val="20"/>
        </w:rPr>
      </w:pP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Часы приема акционеров: с </w:t>
      </w:r>
      <w:r w:rsidRPr="001B643A">
        <w:rPr>
          <w:rFonts w:ascii="Times New Roman" w:hAnsi="Times New Roman"/>
          <w:b w:val="0"/>
          <w:sz w:val="20"/>
          <w:szCs w:val="20"/>
        </w:rPr>
        <w:t>понедельника по пятницу с 9.00 ч. до 13.00 ч. по предварительной записи. В связи с возможными мерами по обеспечению санитарно-эпидемиологического благополучия населения в Республике Саха (Якутия) ч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асы приема регистратора могут меняться.</w:t>
      </w:r>
      <w:r w:rsidRPr="001B643A">
        <w:rPr>
          <w:rFonts w:ascii="Times New Roman" w:hAnsi="Times New Roman"/>
          <w:b w:val="0"/>
          <w:sz w:val="20"/>
          <w:szCs w:val="20"/>
        </w:rPr>
        <w:t xml:space="preserve"> Отдел работы с акционерами тел.: (4112) 33-68-42, Отдел работы с эмитентами тел.: (4112) 33-67-85. Запросы и информацию направлять на эл. адрес: info@yfc.ru.</w:t>
      </w:r>
    </w:p>
    <w:p w:rsidR="007E5148" w:rsidRPr="001B643A" w:rsidRDefault="007E5148" w:rsidP="001B643A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eastAsia="TimesNewRomanPS-BoldMT-Identity" w:hAnsi="Times New Roman"/>
          <w:b w:val="0"/>
          <w:bCs w:val="0"/>
          <w:sz w:val="20"/>
          <w:szCs w:val="20"/>
        </w:rPr>
      </w:pP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2) По адресу любого филиала </w:t>
      </w:r>
      <w:r w:rsidRPr="001B643A">
        <w:rPr>
          <w:rFonts w:ascii="Times New Roman" w:hAnsi="Times New Roman"/>
          <w:b w:val="0"/>
          <w:iCs/>
          <w:sz w:val="20"/>
          <w:szCs w:val="20"/>
        </w:rPr>
        <w:t xml:space="preserve">АО </w:t>
      </w:r>
      <w:r w:rsidRPr="001B643A">
        <w:rPr>
          <w:rFonts w:ascii="Times New Roman" w:hAnsi="Times New Roman"/>
          <w:b w:val="0"/>
          <w:sz w:val="20"/>
          <w:szCs w:val="20"/>
        </w:rPr>
        <w:t>РСР «ЯФЦ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», указанного на странице в сети Интернет: </w:t>
      </w:r>
      <w:hyperlink r:id="rId7" w:history="1">
        <w:r w:rsidRPr="001B643A">
          <w:rPr>
            <w:rStyle w:val="a6"/>
            <w:rFonts w:ascii="Times New Roman" w:eastAsia="TimesNewRomanPS-BoldMT-Identity" w:hAnsi="Times New Roman"/>
            <w:b w:val="0"/>
            <w:bCs w:val="0"/>
            <w:sz w:val="20"/>
            <w:szCs w:val="20"/>
          </w:rPr>
          <w:t>http://www.yfc.ru/fil.htm</w:t>
        </w:r>
      </w:hyperlink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.</w:t>
      </w:r>
    </w:p>
    <w:p w:rsidR="007E5148" w:rsidRPr="001B643A" w:rsidRDefault="007E5148" w:rsidP="001B643A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imes New Roman" w:eastAsia="TimesNewRomanPS-BoldMT-Identity" w:hAnsi="Times New Roman"/>
          <w:b w:val="0"/>
          <w:bCs w:val="0"/>
          <w:sz w:val="20"/>
          <w:szCs w:val="20"/>
        </w:rPr>
      </w:pP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3) По адресу любого трансфер-агента </w:t>
      </w:r>
      <w:r w:rsidRPr="001B643A">
        <w:rPr>
          <w:rFonts w:ascii="Times New Roman" w:hAnsi="Times New Roman"/>
          <w:b w:val="0"/>
          <w:iCs/>
          <w:sz w:val="20"/>
          <w:szCs w:val="20"/>
        </w:rPr>
        <w:t xml:space="preserve">АО </w:t>
      </w:r>
      <w:r w:rsidRPr="001B643A">
        <w:rPr>
          <w:rFonts w:ascii="Times New Roman" w:hAnsi="Times New Roman"/>
          <w:b w:val="0"/>
          <w:sz w:val="20"/>
          <w:szCs w:val="20"/>
        </w:rPr>
        <w:t>РСР «ЯФЦ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>», в списке о</w:t>
      </w:r>
      <w:r w:rsidRPr="001B643A">
        <w:rPr>
          <w:rFonts w:ascii="Times New Roman" w:hAnsi="Times New Roman"/>
          <w:b w:val="0"/>
          <w:bCs w:val="0"/>
          <w:sz w:val="20"/>
          <w:szCs w:val="20"/>
        </w:rPr>
        <w:t>бслуживаемых эмитентов</w:t>
      </w:r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 которых на странице в сети Интернет </w:t>
      </w:r>
      <w:hyperlink r:id="rId8" w:history="1">
        <w:r w:rsidRPr="001B643A">
          <w:rPr>
            <w:rStyle w:val="a6"/>
            <w:rFonts w:ascii="Times New Roman" w:eastAsia="TimesNewRomanPS-BoldMT-Identity" w:hAnsi="Times New Roman"/>
            <w:b w:val="0"/>
            <w:bCs w:val="0"/>
            <w:sz w:val="20"/>
            <w:szCs w:val="20"/>
          </w:rPr>
          <w:t>http://www.yfc.ru/ta.asp</w:t>
        </w:r>
      </w:hyperlink>
      <w:r w:rsidRPr="001B643A">
        <w:rPr>
          <w:rFonts w:ascii="Times New Roman" w:eastAsia="TimesNewRomanPS-BoldMT-Identity" w:hAnsi="Times New Roman"/>
          <w:b w:val="0"/>
          <w:bCs w:val="0"/>
          <w:sz w:val="20"/>
          <w:szCs w:val="20"/>
        </w:rPr>
        <w:t xml:space="preserve"> </w:t>
      </w:r>
      <w:r w:rsidRPr="001B643A">
        <w:rPr>
          <w:rFonts w:ascii="Times New Roman" w:hAnsi="Times New Roman"/>
          <w:b w:val="0"/>
          <w:bCs w:val="0"/>
          <w:sz w:val="20"/>
          <w:szCs w:val="20"/>
        </w:rPr>
        <w:t>указано ПАО «</w:t>
      </w:r>
      <w:proofErr w:type="spellStart"/>
      <w:r w:rsidRPr="001B643A">
        <w:rPr>
          <w:rFonts w:ascii="Times New Roman" w:hAnsi="Times New Roman"/>
          <w:b w:val="0"/>
          <w:bCs w:val="0"/>
          <w:sz w:val="20"/>
          <w:szCs w:val="20"/>
        </w:rPr>
        <w:t>Хозтовары</w:t>
      </w:r>
      <w:proofErr w:type="spellEnd"/>
      <w:r w:rsidRPr="001B643A">
        <w:rPr>
          <w:rFonts w:ascii="Times New Roman" w:hAnsi="Times New Roman"/>
          <w:b w:val="0"/>
          <w:bCs w:val="0"/>
          <w:sz w:val="20"/>
          <w:szCs w:val="20"/>
        </w:rPr>
        <w:t>».</w:t>
      </w:r>
    </w:p>
    <w:p w:rsidR="00266C53" w:rsidRPr="00520FC2" w:rsidRDefault="007E5148" w:rsidP="001B643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B643A">
        <w:rPr>
          <w:rFonts w:ascii="Times New Roman" w:eastAsia="TimesNewRomanPS-BoldMT-Identity" w:hAnsi="Times New Roman" w:cs="Times New Roman"/>
          <w:bCs/>
          <w:sz w:val="20"/>
          <w:szCs w:val="20"/>
        </w:rPr>
        <w:t xml:space="preserve">Заявление владельца ценных бумаг, не зарегистрированного в реестре акционеров </w:t>
      </w:r>
      <w:r w:rsidRPr="001B643A">
        <w:rPr>
          <w:rFonts w:ascii="Times New Roman" w:hAnsi="Times New Roman" w:cs="Times New Roman"/>
          <w:sz w:val="20"/>
          <w:szCs w:val="20"/>
        </w:rPr>
        <w:t>ПАО «</w:t>
      </w:r>
      <w:proofErr w:type="spellStart"/>
      <w:r w:rsidRPr="001B643A">
        <w:rPr>
          <w:rFonts w:ascii="Times New Roman" w:hAnsi="Times New Roman" w:cs="Times New Roman"/>
          <w:sz w:val="20"/>
          <w:szCs w:val="20"/>
        </w:rPr>
        <w:t>Хозтовары</w:t>
      </w:r>
      <w:proofErr w:type="spellEnd"/>
      <w:r w:rsidRPr="001B643A">
        <w:rPr>
          <w:rFonts w:ascii="Times New Roman" w:hAnsi="Times New Roman" w:cs="Times New Roman"/>
          <w:sz w:val="20"/>
          <w:szCs w:val="20"/>
        </w:rPr>
        <w:t>»</w:t>
      </w:r>
      <w:r w:rsidRPr="001B643A">
        <w:rPr>
          <w:rFonts w:ascii="Times New Roman" w:eastAsia="TimesNewRomanPS-BoldMT-Identity" w:hAnsi="Times New Roman" w:cs="Times New Roman"/>
          <w:bCs/>
          <w:sz w:val="20"/>
          <w:szCs w:val="20"/>
        </w:rPr>
        <w:t xml:space="preserve">, о продаже ценных бумаг или отзыв такого заявления направляется путем дачи соответствующих указаний (инструкций) лицу, которое осуществляет учет его прав на акции </w:t>
      </w:r>
      <w:r w:rsidRPr="001B643A">
        <w:rPr>
          <w:rFonts w:ascii="Times New Roman" w:hAnsi="Times New Roman" w:cs="Times New Roman"/>
          <w:sz w:val="20"/>
          <w:szCs w:val="20"/>
        </w:rPr>
        <w:t>ПАО «</w:t>
      </w:r>
      <w:proofErr w:type="spellStart"/>
      <w:r w:rsidRPr="001B643A">
        <w:rPr>
          <w:rFonts w:ascii="Times New Roman" w:hAnsi="Times New Roman" w:cs="Times New Roman"/>
          <w:sz w:val="20"/>
          <w:szCs w:val="20"/>
        </w:rPr>
        <w:t>Хозтовары</w:t>
      </w:r>
      <w:proofErr w:type="spellEnd"/>
      <w:r w:rsidRPr="001B643A">
        <w:rPr>
          <w:rFonts w:ascii="Times New Roman" w:hAnsi="Times New Roman" w:cs="Times New Roman"/>
          <w:sz w:val="20"/>
          <w:szCs w:val="20"/>
        </w:rPr>
        <w:t>».</w:t>
      </w:r>
      <w:r w:rsidR="00152B67" w:rsidRPr="001B643A">
        <w:rPr>
          <w:rFonts w:ascii="Times New Roman" w:hAnsi="Times New Roman" w:cs="Times New Roman"/>
          <w:sz w:val="20"/>
          <w:szCs w:val="20"/>
        </w:rPr>
        <w:t xml:space="preserve"> </w:t>
      </w:r>
      <w:r w:rsidRPr="001B643A">
        <w:rPr>
          <w:rFonts w:ascii="Times New Roman" w:hAnsi="Times New Roman" w:cs="Times New Roman"/>
          <w:sz w:val="20"/>
          <w:szCs w:val="20"/>
        </w:rPr>
        <w:t xml:space="preserve">В этом случае такое указание (инструкция)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(типа), </w:t>
      </w:r>
      <w:r w:rsidR="00152B67" w:rsidRPr="001B643A">
        <w:rPr>
          <w:rFonts w:ascii="Times New Roman" w:hAnsi="Times New Roman" w:cs="Times New Roman"/>
          <w:sz w:val="20"/>
          <w:szCs w:val="20"/>
        </w:rPr>
        <w:t>выкупа которых требует акционер</w:t>
      </w:r>
      <w:r w:rsidRPr="001B643A"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="00266C53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рекомендуется указать реквизиты (дату и номер) депозитарного и </w:t>
      </w:r>
      <w:proofErr w:type="spellStart"/>
      <w:r w:rsidR="00266C53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междепозитарного</w:t>
      </w:r>
      <w:proofErr w:type="spellEnd"/>
      <w:r w:rsidR="00266C53"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</w:t>
      </w:r>
      <w:r w:rsidR="00266C53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наличии) договоров.</w:t>
      </w:r>
    </w:p>
    <w:p w:rsidR="00266C53" w:rsidRPr="00520FC2" w:rsidRDefault="00266C53" w:rsidP="001B6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направления Заявления в адрес </w:t>
      </w:r>
      <w:r w:rsidR="00FD341D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ПАО «</w:t>
      </w:r>
      <w:proofErr w:type="spellStart"/>
      <w:r w:rsidR="00FD341D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Хозтовары</w:t>
      </w:r>
      <w:proofErr w:type="spellEnd"/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Вам необходимо в течение </w:t>
      </w:r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даты истечения срока принятия </w:t>
      </w:r>
      <w:r w:rsidR="00FD341D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Доброволь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ного предложения, то есть в период с </w:t>
      </w:r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="004F26A4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.06.20</w:t>
      </w:r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</w:t>
      </w:r>
      <w:r w:rsidR="004F26A4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="004F26A4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.06.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="00BE69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включительно</w:t>
      </w:r>
      <w:r w:rsidR="004F26A4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оформить распоряжение </w:t>
      </w:r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совершении операции 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подать его Регистратору </w:t>
      </w:r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Общества по вышеуказанным адресам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66C53" w:rsidRPr="00520FC2" w:rsidRDefault="00266C53" w:rsidP="001B6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Акционерам, права на акции которых учитываются в депозитарии, необходимо оформить и подать депозитарию поручение о списании акций со своего счета депо и зачислении их на лицевой счет </w:t>
      </w:r>
      <w:proofErr w:type="spellStart"/>
      <w:r w:rsidR="00D2538A" w:rsidRPr="00520FC2">
        <w:rPr>
          <w:rFonts w:ascii="Times New Roman" w:hAnsi="Times New Roman" w:cs="Times New Roman"/>
          <w:sz w:val="20"/>
          <w:szCs w:val="20"/>
        </w:rPr>
        <w:t>Абаева</w:t>
      </w:r>
      <w:proofErr w:type="spellEnd"/>
      <w:r w:rsidR="00D2538A" w:rsidRPr="00520FC2">
        <w:rPr>
          <w:rFonts w:ascii="Times New Roman" w:hAnsi="Times New Roman" w:cs="Times New Roman"/>
          <w:sz w:val="20"/>
          <w:szCs w:val="20"/>
        </w:rPr>
        <w:t xml:space="preserve"> Виктора </w:t>
      </w:r>
      <w:proofErr w:type="spellStart"/>
      <w:r w:rsidR="00D2538A" w:rsidRPr="00520FC2">
        <w:rPr>
          <w:rFonts w:ascii="Times New Roman" w:hAnsi="Times New Roman" w:cs="Times New Roman"/>
          <w:sz w:val="20"/>
          <w:szCs w:val="20"/>
        </w:rPr>
        <w:t>Камболатовича</w:t>
      </w:r>
      <w:proofErr w:type="spellEnd"/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реестре акционеров </w:t>
      </w:r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</w:t>
      </w:r>
      <w:proofErr w:type="spellStart"/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Хозтовары</w:t>
      </w:r>
      <w:proofErr w:type="spellEnd"/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последующим оформлением депозитарием передаточного распоряжения о списании акций с лицевого счета номинального держателя и зачислении их на лицевой счет </w:t>
      </w:r>
      <w:proofErr w:type="spellStart"/>
      <w:r w:rsidR="00D2538A" w:rsidRPr="00520FC2">
        <w:rPr>
          <w:rFonts w:ascii="Times New Roman" w:hAnsi="Times New Roman" w:cs="Times New Roman"/>
          <w:sz w:val="20"/>
          <w:szCs w:val="20"/>
        </w:rPr>
        <w:t>Абаева</w:t>
      </w:r>
      <w:proofErr w:type="spellEnd"/>
      <w:r w:rsidR="00D2538A" w:rsidRPr="00520FC2">
        <w:rPr>
          <w:rFonts w:ascii="Times New Roman" w:hAnsi="Times New Roman" w:cs="Times New Roman"/>
          <w:sz w:val="20"/>
          <w:szCs w:val="20"/>
        </w:rPr>
        <w:t xml:space="preserve"> Виктора </w:t>
      </w:r>
      <w:proofErr w:type="spellStart"/>
      <w:r w:rsidR="00D2538A" w:rsidRPr="00520FC2">
        <w:rPr>
          <w:rFonts w:ascii="Times New Roman" w:hAnsi="Times New Roman" w:cs="Times New Roman"/>
          <w:sz w:val="20"/>
          <w:szCs w:val="20"/>
        </w:rPr>
        <w:t>Камболатовича</w:t>
      </w:r>
      <w:proofErr w:type="spellEnd"/>
      <w:r w:rsidR="00D2538A" w:rsidRPr="00520FC2">
        <w:rPr>
          <w:rFonts w:ascii="Times New Roman" w:hAnsi="Times New Roman" w:cs="Times New Roman"/>
          <w:sz w:val="20"/>
          <w:szCs w:val="20"/>
        </w:rPr>
        <w:t>.</w:t>
      </w:r>
    </w:p>
    <w:p w:rsidR="00266C53" w:rsidRPr="00520FC2" w:rsidRDefault="00266C53" w:rsidP="001B6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Ценные бумаги оплачиваются </w:t>
      </w:r>
      <w:proofErr w:type="spellStart"/>
      <w:r w:rsidR="00D2538A" w:rsidRPr="00520FC2">
        <w:rPr>
          <w:rFonts w:ascii="Times New Roman" w:hAnsi="Times New Roman" w:cs="Times New Roman"/>
          <w:sz w:val="20"/>
          <w:szCs w:val="20"/>
        </w:rPr>
        <w:t>Абаевым</w:t>
      </w:r>
      <w:proofErr w:type="spellEnd"/>
      <w:r w:rsidR="00D2538A" w:rsidRPr="00520FC2">
        <w:rPr>
          <w:rFonts w:ascii="Times New Roman" w:hAnsi="Times New Roman" w:cs="Times New Roman"/>
          <w:sz w:val="20"/>
          <w:szCs w:val="20"/>
        </w:rPr>
        <w:t xml:space="preserve"> Виктором </w:t>
      </w:r>
      <w:proofErr w:type="spellStart"/>
      <w:r w:rsidR="00D2538A" w:rsidRPr="00520FC2">
        <w:rPr>
          <w:rFonts w:ascii="Times New Roman" w:hAnsi="Times New Roman" w:cs="Times New Roman"/>
          <w:sz w:val="20"/>
          <w:szCs w:val="20"/>
        </w:rPr>
        <w:t>Камболатовичем</w:t>
      </w:r>
      <w:proofErr w:type="spellEnd"/>
      <w:r w:rsidR="00D2538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денежными средствами в рублях </w:t>
      </w:r>
      <w:r w:rsidR="001B643A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размере </w:t>
      </w:r>
      <w:r w:rsidR="001B643A" w:rsidRPr="00520FC2">
        <w:rPr>
          <w:rFonts w:ascii="Times New Roman" w:hAnsi="Times New Roman" w:cs="Times New Roman"/>
          <w:noProof/>
          <w:sz w:val="20"/>
          <w:szCs w:val="20"/>
        </w:rPr>
        <w:t>9,95 рублей (Девять рублей 95 копеек)</w:t>
      </w:r>
      <w:r w:rsidR="001B643A" w:rsidRPr="00520FC2">
        <w:rPr>
          <w:rFonts w:ascii="Times New Roman" w:hAnsi="Times New Roman" w:cs="Times New Roman"/>
          <w:sz w:val="20"/>
          <w:szCs w:val="20"/>
        </w:rPr>
        <w:t xml:space="preserve"> за одну обыкновенную акцию и 7</w:t>
      </w:r>
      <w:r w:rsidR="001B643A" w:rsidRPr="00520FC2">
        <w:rPr>
          <w:rFonts w:ascii="Times New Roman" w:hAnsi="Times New Roman" w:cs="Times New Roman"/>
          <w:noProof/>
          <w:sz w:val="20"/>
          <w:szCs w:val="20"/>
        </w:rPr>
        <w:t>,96 рублей (Семь рублей 96 копеек)</w:t>
      </w:r>
      <w:r w:rsidR="001B643A" w:rsidRPr="00520FC2">
        <w:rPr>
          <w:rFonts w:ascii="Times New Roman" w:hAnsi="Times New Roman" w:cs="Times New Roman"/>
          <w:sz w:val="20"/>
          <w:szCs w:val="20"/>
        </w:rPr>
        <w:t xml:space="preserve"> за одну привилегированную акцию, конвертируемую в обыкновенную акцию ПАО «</w:t>
      </w:r>
      <w:proofErr w:type="spellStart"/>
      <w:r w:rsidR="001B643A" w:rsidRPr="00520FC2">
        <w:rPr>
          <w:rFonts w:ascii="Times New Roman" w:hAnsi="Times New Roman" w:cs="Times New Roman"/>
          <w:sz w:val="20"/>
          <w:szCs w:val="20"/>
        </w:rPr>
        <w:t>Хозтовары</w:t>
      </w:r>
      <w:proofErr w:type="spellEnd"/>
      <w:r w:rsidR="001B643A" w:rsidRPr="00520FC2">
        <w:rPr>
          <w:rFonts w:ascii="Times New Roman" w:hAnsi="Times New Roman" w:cs="Times New Roman"/>
          <w:sz w:val="20"/>
          <w:szCs w:val="20"/>
        </w:rPr>
        <w:t>».</w:t>
      </w:r>
    </w:p>
    <w:p w:rsidR="00266C53" w:rsidRPr="00520FC2" w:rsidRDefault="00266C53" w:rsidP="001B6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производится на рублевые счета, реквизиты которых указываются Вами в Заявлении о продаже акций. Просьба внимательно отнестись к заполнению соответствующей части Заявления. Рекомендуем до заполнения Заявления о продаже акций проконсультироваться с банком, в котором открыт ваш банковский счет, чтобы подтвердить полноту, точность и достаточность реквизитов банковского счета, а также удостовериться в том, что условия банковского счета позволяют осуществить зачисление платежа в оплату акций на этот счет. </w:t>
      </w:r>
    </w:p>
    <w:p w:rsidR="00266C53" w:rsidRPr="00520FC2" w:rsidRDefault="00266C53" w:rsidP="001B6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Просим внимательно отнестись к заполнению передаточного распоряжения, не сделать ошибки в тех его частях, которые заполняются Вами (количество продаваемых акций, 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реквизиты 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и т.д.).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 покупателе ценных бумаг для заполнения в распоряжении о совершении операции</w:t>
      </w:r>
      <w:r w:rsidR="00520FC2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указана в </w:t>
      </w:r>
      <w:proofErr w:type="spellStart"/>
      <w:r w:rsidR="00520FC2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="00520FC2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. 6.3.5. Добровольного предложения.</w:t>
      </w:r>
      <w:r w:rsid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20FC2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Рекомендуем проконсультироваться с </w:t>
      </w:r>
      <w:r w:rsid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регистратором по вопросу заполнения Распоряжения о совершении операции, шаблон распоряжения можно скачать с сайта регистратора. </w:t>
      </w:r>
      <w:r w:rsidR="00CF7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Обращаем особое внимание на то, что Регистратором не смогут быть исполнены передаточные распоряжения от акционеров, не предоставивших ранее Регистратору анкету зарегистрированного лица, либо не внесших в таки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е анкеты необходимые изменения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. Во избежание подобных ситуаций советуем заранее, до подписания документов, предоставить Регистратору анкету зарегистрированного лица, оформленную соответствующим образом.</w:t>
      </w:r>
    </w:p>
    <w:p w:rsidR="00266C53" w:rsidRPr="001B643A" w:rsidRDefault="00266C53" w:rsidP="001B6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Ценные бумаги будут оплачены начиная 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4F26A4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7E5148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4F26A4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7E5148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4F26A4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7E5148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срок</w:t>
      </w:r>
      <w:r w:rsid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предусмотренный Добровольным предложением-</w:t>
      </w:r>
      <w:r w:rsidR="00225C86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более </w:t>
      </w:r>
      <w:r w:rsidR="007E5148"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</w:t>
      </w:r>
      <w:r w:rsidR="00D2538A" w:rsidRPr="00520FC2">
        <w:rPr>
          <w:rFonts w:ascii="Times New Roman" w:hAnsi="Times New Roman" w:cs="Times New Roman"/>
          <w:sz w:val="20"/>
          <w:szCs w:val="20"/>
        </w:rPr>
        <w:t xml:space="preserve">истечения срока принятия </w:t>
      </w:r>
      <w:r w:rsidR="00520FC2">
        <w:rPr>
          <w:rFonts w:ascii="Times New Roman" w:hAnsi="Times New Roman" w:cs="Times New Roman"/>
          <w:sz w:val="20"/>
          <w:szCs w:val="20"/>
        </w:rPr>
        <w:t>Д</w:t>
      </w:r>
      <w:r w:rsidR="00D2538A" w:rsidRPr="00520FC2">
        <w:rPr>
          <w:rFonts w:ascii="Times New Roman" w:hAnsi="Times New Roman" w:cs="Times New Roman"/>
          <w:sz w:val="20"/>
          <w:szCs w:val="20"/>
        </w:rPr>
        <w:t>обровольного предложения</w:t>
      </w:r>
      <w:r w:rsidRPr="00520FC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66C53" w:rsidRPr="001B643A" w:rsidRDefault="00266C53" w:rsidP="001B6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6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Напоминаем, что передача акций допускается только при условии, что они свободны от любых прав третьих лиц (не заложены, не состоят в споре или под арестом и т.п.). </w:t>
      </w:r>
    </w:p>
    <w:sectPr w:rsidR="00266C53" w:rsidRPr="001B643A" w:rsidSect="001B643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-Identity">
    <w:altName w:val="ClCr ESEVEbE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53"/>
    <w:rsid w:val="00026F41"/>
    <w:rsid w:val="000B1E4D"/>
    <w:rsid w:val="00152B67"/>
    <w:rsid w:val="00181AE1"/>
    <w:rsid w:val="001B643A"/>
    <w:rsid w:val="00225C86"/>
    <w:rsid w:val="00266C53"/>
    <w:rsid w:val="00433BBA"/>
    <w:rsid w:val="004F26A4"/>
    <w:rsid w:val="00520FC2"/>
    <w:rsid w:val="007E5148"/>
    <w:rsid w:val="009A48F2"/>
    <w:rsid w:val="009A4D9A"/>
    <w:rsid w:val="00AA1EED"/>
    <w:rsid w:val="00AB638E"/>
    <w:rsid w:val="00AD4016"/>
    <w:rsid w:val="00B457C4"/>
    <w:rsid w:val="00BE695C"/>
    <w:rsid w:val="00C54CF9"/>
    <w:rsid w:val="00C83771"/>
    <w:rsid w:val="00CF7BA6"/>
    <w:rsid w:val="00D05CF7"/>
    <w:rsid w:val="00D2538A"/>
    <w:rsid w:val="00F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ED"/>
  </w:style>
  <w:style w:type="paragraph" w:styleId="2">
    <w:name w:val="heading 2"/>
    <w:basedOn w:val="a"/>
    <w:link w:val="20"/>
    <w:uiPriority w:val="9"/>
    <w:qFormat/>
    <w:rsid w:val="007E5148"/>
    <w:pPr>
      <w:spacing w:before="100" w:beforeAutospacing="1" w:after="100" w:afterAutospacing="1" w:line="240" w:lineRule="auto"/>
      <w:outlineLvl w:val="1"/>
    </w:pPr>
    <w:rPr>
      <w:rFonts w:ascii="Times" w:eastAsia="Times New Roman" w:hAnsi="Times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uiPriority w:val="99"/>
    <w:rsid w:val="00181AE1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5">
    <w:name w:val="‚’€ђ âÕÛђ âÕÛђ âÕÛђ âÕÛђ âÕÛђ âÕÛђ âÕÛђ âÕÛђ âÕÛђ"/>
    <w:basedOn w:val="a"/>
    <w:uiPriority w:val="99"/>
    <w:rsid w:val="00FD341D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E5148"/>
    <w:rPr>
      <w:rFonts w:ascii="Times" w:eastAsia="Times New Roman" w:hAnsi="Times" w:cs="Times New Roman"/>
      <w:b/>
      <w:bCs/>
      <w:sz w:val="36"/>
      <w:szCs w:val="36"/>
    </w:rPr>
  </w:style>
  <w:style w:type="character" w:styleId="a6">
    <w:name w:val="Hyperlink"/>
    <w:basedOn w:val="a0"/>
    <w:uiPriority w:val="99"/>
    <w:rsid w:val="007E514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ED"/>
  </w:style>
  <w:style w:type="paragraph" w:styleId="2">
    <w:name w:val="heading 2"/>
    <w:basedOn w:val="a"/>
    <w:link w:val="20"/>
    <w:uiPriority w:val="9"/>
    <w:qFormat/>
    <w:rsid w:val="007E5148"/>
    <w:pPr>
      <w:spacing w:before="100" w:beforeAutospacing="1" w:after="100" w:afterAutospacing="1" w:line="240" w:lineRule="auto"/>
      <w:outlineLvl w:val="1"/>
    </w:pPr>
    <w:rPr>
      <w:rFonts w:ascii="Times" w:eastAsia="Times New Roman" w:hAnsi="Times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uiPriority w:val="99"/>
    <w:rsid w:val="00181AE1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5">
    <w:name w:val="‚’€ђ âÕÛђ âÕÛђ âÕÛђ âÕÛђ âÕÛђ âÕÛђ âÕÛђ âÕÛђ âÕÛђ"/>
    <w:basedOn w:val="a"/>
    <w:uiPriority w:val="99"/>
    <w:rsid w:val="00FD341D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E5148"/>
    <w:rPr>
      <w:rFonts w:ascii="Times" w:eastAsia="Times New Roman" w:hAnsi="Times" w:cs="Times New Roman"/>
      <w:b/>
      <w:bCs/>
      <w:sz w:val="36"/>
      <w:szCs w:val="36"/>
    </w:rPr>
  </w:style>
  <w:style w:type="character" w:styleId="a6">
    <w:name w:val="Hyperlink"/>
    <w:basedOn w:val="a0"/>
    <w:uiPriority w:val="99"/>
    <w:rsid w:val="007E51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fc.ru/ta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fc.ru/fil.ht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fc.ru/ta.asp" TargetMode="External"/><Relationship Id="rId5" Type="http://schemas.openxmlformats.org/officeDocument/2006/relationships/hyperlink" Target="http://www.yfc.ru/fil.ht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bashkirova.l</dc:creator>
  <cp:lastModifiedBy>Лена</cp:lastModifiedBy>
  <cp:revision>2</cp:revision>
  <dcterms:created xsi:type="dcterms:W3CDTF">2021-04-06T07:10:00Z</dcterms:created>
  <dcterms:modified xsi:type="dcterms:W3CDTF">2021-04-06T07:10:00Z</dcterms:modified>
</cp:coreProperties>
</file>